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1" w:rsidRDefault="00972191" w:rsidP="00972191">
      <w:pPr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 «Специальная школа-интернат №8» управления образования Карагандинской области</w:t>
      </w: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 по коррекции недостатков развития речи </w:t>
      </w:r>
    </w:p>
    <w:p w:rsidR="00972191" w:rsidRDefault="00972191" w:rsidP="00972191">
      <w:pPr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2022-2023 учебный год</w:t>
      </w: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Подготовила : Макеева Е.Н.</w:t>
      </w: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C2556D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972191"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972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72191"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972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72191"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 году  </w:t>
      </w:r>
      <w:r w:rsidR="00972191" w:rsidRPr="000C60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E65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97219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972191"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были зачислены на групповые</w:t>
      </w:r>
      <w:r w:rsidR="00972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подгрупповые</w:t>
      </w:r>
      <w:r w:rsidR="00972191"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 по КНРР. Было сформировано </w:t>
      </w:r>
      <w:r w:rsidR="00972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72191"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</w:t>
      </w:r>
      <w:r w:rsidR="00972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одна подгруппа</w:t>
      </w:r>
      <w:r w:rsidR="00972191"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</w:t>
      </w:r>
      <w:r w:rsidR="00972191"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воспитанников зачислены на  индивидуальные занятия по преодолению нарушений развития речи. </w:t>
      </w:r>
    </w:p>
    <w:p w:rsidR="00C2556D" w:rsidRDefault="00C2556D" w:rsidP="00972191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191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группу №1 с логопедическим заключением СНР  средней степени обусловленное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ууо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зачислены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(1-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класс)</w:t>
      </w:r>
      <w:r w:rsidRPr="00765C47">
        <w:rPr>
          <w:rFonts w:ascii="Times New Roman" w:hAnsi="Times New Roman" w:cs="Times New Roman"/>
          <w:sz w:val="24"/>
          <w:szCs w:val="24"/>
        </w:rPr>
        <w:t xml:space="preserve">  :</w:t>
      </w:r>
      <w:r w:rsidR="00E65B02">
        <w:rPr>
          <w:rFonts w:ascii="Times New Roman" w:hAnsi="Times New Roman" w:cs="Times New Roman"/>
          <w:sz w:val="24"/>
          <w:szCs w:val="24"/>
        </w:rPr>
        <w:t xml:space="preserve"> Стаценко 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5B02">
        <w:rPr>
          <w:rFonts w:ascii="Times New Roman" w:hAnsi="Times New Roman" w:cs="Times New Roman"/>
          <w:sz w:val="24"/>
          <w:szCs w:val="24"/>
        </w:rPr>
        <w:t>,Шульц А</w:t>
      </w:r>
      <w:r w:rsidR="00E65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2556D" w:rsidRDefault="00C2556D" w:rsidP="00972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191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группу №1 с логопедическим заключением СНР  средней степени обусловленное уо зачислены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1-А класс)</w:t>
      </w:r>
      <w:r w:rsidRPr="00765C47">
        <w:rPr>
          <w:rFonts w:ascii="Times New Roman" w:hAnsi="Times New Roman" w:cs="Times New Roman"/>
          <w:sz w:val="24"/>
          <w:szCs w:val="24"/>
        </w:rPr>
        <w:t xml:space="preserve">  :</w:t>
      </w:r>
      <w:r>
        <w:rPr>
          <w:rFonts w:ascii="Times New Roman" w:hAnsi="Times New Roman" w:cs="Times New Roman"/>
          <w:sz w:val="24"/>
          <w:szCs w:val="24"/>
        </w:rPr>
        <w:t xml:space="preserve"> Абдивахабова Г</w:t>
      </w:r>
      <w:r w:rsidR="000C6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 Алтаев Д., Морозов С</w:t>
      </w:r>
      <w:r w:rsidR="000C6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Галин</w:t>
      </w:r>
      <w:r w:rsidR="000C6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C2556D" w:rsidRDefault="00C2556D" w:rsidP="00972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191" w:rsidRPr="00765C47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группу №2 с логопедическим заключением</w:t>
      </w:r>
      <w:r w:rsidRPr="0076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1CC6" w:rsidRPr="00A17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НПиЧ обусловленное</w:t>
      </w:r>
      <w:r w:rsidR="005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1CC6"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СНР   легкой степени 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зачислены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</w:t>
      </w:r>
      <w:r w:rsidRPr="0076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A11A5">
        <w:rPr>
          <w:rFonts w:ascii="Times New Roman" w:hAnsi="Times New Roman" w:cs="Times New Roman"/>
          <w:sz w:val="24"/>
          <w:szCs w:val="24"/>
          <w:lang w:val="kk-KZ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A11A5">
        <w:rPr>
          <w:rFonts w:ascii="Times New Roman" w:hAnsi="Times New Roman" w:cs="Times New Roman"/>
          <w:sz w:val="24"/>
          <w:szCs w:val="24"/>
          <w:lang w:val="kk-KZ"/>
        </w:rPr>
        <w:t>-А класс):</w:t>
      </w:r>
      <w:r w:rsidRPr="00654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Боркут С</w:t>
      </w:r>
      <w:r w:rsidR="000C600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, Кельдибай И</w:t>
      </w:r>
      <w:r w:rsidR="000C600C">
        <w:rPr>
          <w:rFonts w:ascii="Times New Roman" w:hAnsi="Times New Roman" w:cs="Times New Roman"/>
          <w:sz w:val="24"/>
          <w:szCs w:val="24"/>
          <w:lang w:val="kk-KZ"/>
        </w:rPr>
        <w:t>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Гилязова Ю.</w:t>
      </w:r>
      <w:r w:rsidRPr="00765C47">
        <w:rPr>
          <w:rFonts w:ascii="Times New Roman" w:hAnsi="Times New Roman" w:cs="Times New Roman"/>
          <w:sz w:val="24"/>
          <w:szCs w:val="24"/>
          <w:lang w:val="kk-KZ"/>
        </w:rPr>
        <w:t>,Ушматкин В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6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556D" w:rsidRDefault="00C2556D" w:rsidP="000C60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C2556D" w:rsidRDefault="00972191" w:rsidP="000C60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группу №3 с логопедическим заключением</w:t>
      </w:r>
      <w:r w:rsidRPr="0076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7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НПиЧ обусловленное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СНР   легкой степени зачислено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4учащихся ( </w:t>
      </w:r>
      <w:r w:rsidR="000C6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5-А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65C47">
        <w:rPr>
          <w:rFonts w:ascii="Times New Roman" w:hAnsi="Times New Roman" w:cs="Times New Roman"/>
          <w:sz w:val="24"/>
          <w:szCs w:val="24"/>
          <w:lang w:val="kk-KZ"/>
        </w:rPr>
        <w:t xml:space="preserve">Бондарева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65C47">
        <w:rPr>
          <w:rFonts w:ascii="Times New Roman" w:hAnsi="Times New Roman" w:cs="Times New Roman"/>
          <w:sz w:val="24"/>
          <w:szCs w:val="24"/>
          <w:lang w:val="kk-KZ"/>
        </w:rPr>
        <w:t xml:space="preserve">, Зайнагабдинов Н, </w:t>
      </w:r>
      <w:r w:rsidR="000C600C">
        <w:rPr>
          <w:rFonts w:ascii="Times New Roman" w:hAnsi="Times New Roman" w:cs="Times New Roman"/>
          <w:sz w:val="24"/>
          <w:szCs w:val="24"/>
          <w:lang w:val="kk-KZ"/>
        </w:rPr>
        <w:t xml:space="preserve">Лопачук Е, БобрышевМ.     </w:t>
      </w:r>
      <w:r w:rsidR="000C600C"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72191" w:rsidRDefault="00972191" w:rsidP="000C60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группу №4 с логопедическим заключением СНР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средней степени обусловленное ууо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зачислено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уч-ся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(6-Б класс)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Дубинин А, Тарасова Е, Лобанов А,</w:t>
      </w:r>
      <w:r w:rsidRPr="008C1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Сенимкирей Г.</w:t>
      </w:r>
    </w:p>
    <w:p w:rsidR="00972191" w:rsidRPr="00765C47" w:rsidRDefault="00972191" w:rsidP="00972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группу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логопедическим </w:t>
      </w:r>
      <w:r w:rsidRPr="00A17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заключением  НПиЧ обусловленное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СНР  легкой степени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зачислены 4 уч-ся: Вейнгертнер Д., Хаматханов А., Тугельбаева И., Тарасов А.(6А)</w:t>
      </w:r>
    </w:p>
    <w:p w:rsidR="00C2556D" w:rsidRDefault="00C2556D" w:rsidP="00972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191" w:rsidRPr="00765C47" w:rsidRDefault="00972191" w:rsidP="00972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 индивидуальные занятия  зачислены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воспитанников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Титаренко Б, Юрьев А,</w:t>
      </w:r>
      <w:r w:rsidR="00E65B02" w:rsidRPr="00E65B02">
        <w:rPr>
          <w:rFonts w:ascii="Times New Roman" w:hAnsi="Times New Roman" w:cs="Times New Roman"/>
          <w:sz w:val="24"/>
          <w:szCs w:val="24"/>
        </w:rPr>
        <w:t xml:space="preserve"> </w:t>
      </w:r>
      <w:r w:rsidR="00E65B02">
        <w:rPr>
          <w:rFonts w:ascii="Times New Roman" w:hAnsi="Times New Roman" w:cs="Times New Roman"/>
          <w:sz w:val="24"/>
          <w:szCs w:val="24"/>
        </w:rPr>
        <w:t>Матвеев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r w:rsidRPr="0076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Карвацкая Н., Аширбаева А., Богатова Е., Кунакбаев И.</w:t>
      </w:r>
    </w:p>
    <w:p w:rsidR="00972191" w:rsidRDefault="00972191" w:rsidP="00972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72191" w:rsidRDefault="00972191" w:rsidP="009721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191" w:rsidRDefault="00972191" w:rsidP="00972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Цифровые данные по выявлению и учету детей с нарушением речи </w:t>
      </w:r>
    </w:p>
    <w:p w:rsidR="00972191" w:rsidRDefault="00972191" w:rsidP="00972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1A5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A5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г.</w:t>
      </w:r>
    </w:p>
    <w:p w:rsidR="00972191" w:rsidRDefault="00972191" w:rsidP="00972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191" w:rsidRPr="00D24978" w:rsidRDefault="00972191" w:rsidP="00972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191" w:rsidRPr="00D24978" w:rsidRDefault="00972191" w:rsidP="009721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0"/>
        <w:gridCol w:w="937"/>
        <w:gridCol w:w="927"/>
        <w:gridCol w:w="1056"/>
        <w:gridCol w:w="885"/>
        <w:gridCol w:w="1044"/>
        <w:gridCol w:w="1049"/>
        <w:gridCol w:w="1559"/>
        <w:gridCol w:w="709"/>
      </w:tblGrid>
      <w:tr w:rsidR="00F072B6" w:rsidRPr="00D24978" w:rsidTr="00F072B6">
        <w:trPr>
          <w:trHeight w:val="620"/>
        </w:trPr>
        <w:tc>
          <w:tcPr>
            <w:tcW w:w="1370" w:type="dxa"/>
            <w:vMerge w:val="restart"/>
            <w:textDirection w:val="btLr"/>
            <w:vAlign w:val="center"/>
          </w:tcPr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7" w:type="dxa"/>
            <w:gridSpan w:val="7"/>
            <w:vAlign w:val="center"/>
          </w:tcPr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 на учете</w:t>
            </w:r>
          </w:p>
        </w:tc>
        <w:tc>
          <w:tcPr>
            <w:tcW w:w="709" w:type="dxa"/>
          </w:tcPr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72B6" w:rsidRPr="00D24978" w:rsidTr="00F072B6">
        <w:trPr>
          <w:cantSplit/>
          <w:trHeight w:val="2300"/>
        </w:trPr>
        <w:tc>
          <w:tcPr>
            <w:tcW w:w="1370" w:type="dxa"/>
            <w:vMerge/>
            <w:vAlign w:val="center"/>
          </w:tcPr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extDirection w:val="btLr"/>
            <w:vAlign w:val="center"/>
          </w:tcPr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СНР</w:t>
            </w: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СНР Дизартрия</w:t>
            </w: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extDirection w:val="btLr"/>
            <w:vAlign w:val="center"/>
          </w:tcPr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СНР моторная алалия</w:t>
            </w: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extDirection w:val="btLr"/>
            <w:vAlign w:val="center"/>
          </w:tcPr>
          <w:p w:rsidR="00F072B6" w:rsidRPr="00760E05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760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Отсутсвие речи </w:t>
            </w: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extDirection w:val="btLr"/>
            <w:vAlign w:val="center"/>
          </w:tcPr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НПиЧ</w:t>
            </w:r>
          </w:p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extDirection w:val="btLr"/>
            <w:vAlign w:val="center"/>
          </w:tcPr>
          <w:p w:rsidR="00F072B6" w:rsidRPr="00245279" w:rsidRDefault="00F072B6" w:rsidP="007551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Поставлено на  очередь</w:t>
            </w:r>
          </w:p>
        </w:tc>
        <w:tc>
          <w:tcPr>
            <w:tcW w:w="1559" w:type="dxa"/>
          </w:tcPr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зачислено</w:t>
            </w:r>
          </w:p>
          <w:p w:rsidR="00F072B6" w:rsidRPr="00245279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072B6" w:rsidRPr="00245279" w:rsidRDefault="00F072B6" w:rsidP="00F072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Выпущено </w:t>
            </w:r>
          </w:p>
        </w:tc>
      </w:tr>
      <w:tr w:rsidR="00F072B6" w:rsidRPr="00D24978" w:rsidTr="00F072B6">
        <w:trPr>
          <w:cantSplit/>
          <w:trHeight w:val="529"/>
        </w:trPr>
        <w:tc>
          <w:tcPr>
            <w:tcW w:w="1370" w:type="dxa"/>
          </w:tcPr>
          <w:p w:rsidR="00F072B6" w:rsidRPr="00D24978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</w:tcPr>
          <w:p w:rsidR="00F072B6" w:rsidRPr="00D24978" w:rsidRDefault="00F072B6" w:rsidP="005A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7" w:type="dxa"/>
          </w:tcPr>
          <w:p w:rsidR="00F072B6" w:rsidRPr="00D24978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</w:tcPr>
          <w:p w:rsidR="00F072B6" w:rsidRPr="00D24978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</w:tcPr>
          <w:p w:rsidR="00F072B6" w:rsidRPr="00D24978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</w:tcPr>
          <w:p w:rsidR="00F072B6" w:rsidRPr="00D24978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</w:tcPr>
          <w:p w:rsidR="00F072B6" w:rsidRPr="00D24978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072B6" w:rsidRPr="00D24978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072B6" w:rsidRDefault="00F072B6" w:rsidP="0075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972191" w:rsidRPr="00D24978" w:rsidRDefault="00972191" w:rsidP="00972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91" w:rsidRDefault="00972191" w:rsidP="00972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A5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972191" w:rsidRDefault="00972191" w:rsidP="00972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191" w:rsidRDefault="00972191" w:rsidP="0097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191" w:rsidRDefault="00972191" w:rsidP="0097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191" w:rsidRDefault="00972191" w:rsidP="0097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191" w:rsidRDefault="00972191" w:rsidP="0097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191" w:rsidRPr="00D24978" w:rsidRDefault="00972191" w:rsidP="0097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Речевые нарушения учащихся</w:t>
      </w:r>
    </w:p>
    <w:p w:rsidR="00972191" w:rsidRPr="00D24978" w:rsidRDefault="00972191" w:rsidP="00972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191" w:rsidRPr="00D24978" w:rsidRDefault="00972191" w:rsidP="0097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91200" cy="281940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2191" w:rsidRPr="00D24978" w:rsidRDefault="00972191" w:rsidP="00972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4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972191" w:rsidRDefault="00972191" w:rsidP="00972191">
      <w:pPr>
        <w:pStyle w:val="a3"/>
        <w:rPr>
          <w:rFonts w:ascii="Times New Roman" w:hAnsi="Times New Roman" w:cs="Times New Roman"/>
          <w:b/>
          <w:lang w:eastAsia="ru-RU"/>
        </w:rPr>
      </w:pPr>
      <w:r w:rsidRPr="001A5686">
        <w:rPr>
          <w:rFonts w:ascii="Times New Roman" w:hAnsi="Times New Roman" w:cs="Times New Roman"/>
          <w:b/>
          <w:lang w:eastAsia="ru-RU"/>
        </w:rPr>
        <w:t xml:space="preserve">                </w:t>
      </w:r>
    </w:p>
    <w:p w:rsidR="00972191" w:rsidRPr="001A5686" w:rsidRDefault="00972191" w:rsidP="0097219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A5686">
        <w:rPr>
          <w:rFonts w:ascii="Times New Roman" w:hAnsi="Times New Roman" w:cs="Times New Roman"/>
          <w:b/>
          <w:lang w:eastAsia="ru-RU"/>
        </w:rPr>
        <w:t>Данные по корр</w:t>
      </w:r>
      <w:r>
        <w:rPr>
          <w:rFonts w:ascii="Times New Roman" w:hAnsi="Times New Roman" w:cs="Times New Roman"/>
          <w:b/>
          <w:lang w:eastAsia="ru-RU"/>
        </w:rPr>
        <w:t xml:space="preserve">екции звукопроизношения  </w:t>
      </w:r>
    </w:p>
    <w:p w:rsidR="00972191" w:rsidRDefault="00972191" w:rsidP="00972191">
      <w:pPr>
        <w:pStyle w:val="a3"/>
        <w:rPr>
          <w:rFonts w:ascii="Times New Roman" w:hAnsi="Times New Roman" w:cs="Times New Roman"/>
          <w:b/>
          <w:lang w:eastAsia="ru-RU"/>
        </w:rPr>
      </w:pPr>
      <w:r w:rsidRPr="001A5686">
        <w:rPr>
          <w:rFonts w:ascii="Times New Roman" w:hAnsi="Times New Roman" w:cs="Times New Roman"/>
          <w:b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lang w:eastAsia="ru-RU"/>
        </w:rPr>
        <w:t xml:space="preserve">                                   2022</w:t>
      </w:r>
      <w:r w:rsidRPr="001A5686">
        <w:rPr>
          <w:rFonts w:ascii="Times New Roman" w:hAnsi="Times New Roman" w:cs="Times New Roman"/>
          <w:b/>
          <w:lang w:eastAsia="ru-RU"/>
        </w:rPr>
        <w:t>-202</w:t>
      </w:r>
      <w:r>
        <w:rPr>
          <w:rFonts w:ascii="Times New Roman" w:hAnsi="Times New Roman" w:cs="Times New Roman"/>
          <w:b/>
          <w:lang w:eastAsia="ru-RU"/>
        </w:rPr>
        <w:t>3</w:t>
      </w:r>
      <w:r w:rsidRPr="001A5686">
        <w:rPr>
          <w:rFonts w:ascii="Times New Roman" w:hAnsi="Times New Roman" w:cs="Times New Roman"/>
          <w:b/>
          <w:lang w:eastAsia="ru-RU"/>
        </w:rPr>
        <w:t xml:space="preserve"> уч</w:t>
      </w:r>
      <w:r w:rsidR="00C2556D">
        <w:rPr>
          <w:rFonts w:ascii="Times New Roman" w:hAnsi="Times New Roman" w:cs="Times New Roman"/>
          <w:b/>
          <w:lang w:eastAsia="ru-RU"/>
        </w:rPr>
        <w:t xml:space="preserve">ебный </w:t>
      </w:r>
      <w:r w:rsidRPr="001A5686">
        <w:rPr>
          <w:rFonts w:ascii="Times New Roman" w:hAnsi="Times New Roman" w:cs="Times New Roman"/>
          <w:b/>
          <w:lang w:eastAsia="ru-RU"/>
        </w:rPr>
        <w:t xml:space="preserve"> год  </w:t>
      </w:r>
    </w:p>
    <w:p w:rsidR="00972191" w:rsidRDefault="00972191" w:rsidP="00972191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C2556D" w:rsidRDefault="00972191" w:rsidP="00972191">
      <w:pPr>
        <w:jc w:val="both"/>
      </w:pPr>
      <w:r>
        <w:t xml:space="preserve">  </w:t>
      </w:r>
    </w:p>
    <w:p w:rsidR="00972191" w:rsidRDefault="00972191" w:rsidP="00972191">
      <w:pPr>
        <w:jc w:val="both"/>
      </w:pPr>
      <w:r>
        <w:t xml:space="preserve"> 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843"/>
        <w:gridCol w:w="1276"/>
        <w:gridCol w:w="1290"/>
        <w:gridCol w:w="1828"/>
      </w:tblGrid>
      <w:tr w:rsidR="00972191" w:rsidRPr="00F972D2" w:rsidTr="00F072B6">
        <w:tc>
          <w:tcPr>
            <w:tcW w:w="1843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9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Наруш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з</w:t>
            </w:r>
            <w:r w:rsidRPr="00F972D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вуки</w:t>
            </w:r>
          </w:p>
        </w:tc>
        <w:tc>
          <w:tcPr>
            <w:tcW w:w="1290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Поставлен звуки</w:t>
            </w:r>
          </w:p>
        </w:tc>
        <w:tc>
          <w:tcPr>
            <w:tcW w:w="1828" w:type="dxa"/>
          </w:tcPr>
          <w:p w:rsidR="00972191" w:rsidRPr="00694A49" w:rsidRDefault="00F072B6" w:rsidP="00755183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Частично а</w:t>
            </w:r>
            <w:r w:rsidRPr="00694A4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втоматиз звуки</w:t>
            </w:r>
          </w:p>
        </w:tc>
      </w:tr>
      <w:tr w:rsidR="00972191" w:rsidRPr="00F972D2" w:rsidTr="00F072B6">
        <w:tc>
          <w:tcPr>
            <w:tcW w:w="1843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sz w:val="20"/>
                <w:szCs w:val="20"/>
              </w:rPr>
              <w:t>Абдивахабова Г.</w:t>
            </w:r>
          </w:p>
        </w:tc>
        <w:tc>
          <w:tcPr>
            <w:tcW w:w="1276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Ш Ж Л Р</w:t>
            </w:r>
          </w:p>
        </w:tc>
        <w:tc>
          <w:tcPr>
            <w:tcW w:w="1290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Ш Ж</w:t>
            </w:r>
          </w:p>
        </w:tc>
        <w:tc>
          <w:tcPr>
            <w:tcW w:w="1828" w:type="dxa"/>
          </w:tcPr>
          <w:p w:rsidR="00972191" w:rsidRPr="00F072B6" w:rsidRDefault="00F072B6" w:rsidP="00755183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F072B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Ш </w:t>
            </w:r>
          </w:p>
        </w:tc>
      </w:tr>
      <w:tr w:rsidR="00972191" w:rsidRPr="00F972D2" w:rsidTr="00F072B6">
        <w:tc>
          <w:tcPr>
            <w:tcW w:w="1843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Алтаев Д.</w:t>
            </w:r>
          </w:p>
        </w:tc>
        <w:tc>
          <w:tcPr>
            <w:tcW w:w="1276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ЛРЖШ</w:t>
            </w:r>
          </w:p>
        </w:tc>
        <w:tc>
          <w:tcPr>
            <w:tcW w:w="1290" w:type="dxa"/>
          </w:tcPr>
          <w:p w:rsidR="00972191" w:rsidRPr="00F972D2" w:rsidRDefault="000C600C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Л</w:t>
            </w:r>
          </w:p>
        </w:tc>
        <w:tc>
          <w:tcPr>
            <w:tcW w:w="1828" w:type="dxa"/>
          </w:tcPr>
          <w:p w:rsidR="00972191" w:rsidRPr="00F072B6" w:rsidRDefault="00972191" w:rsidP="00755183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972191" w:rsidRPr="00F972D2" w:rsidTr="00F072B6">
        <w:tc>
          <w:tcPr>
            <w:tcW w:w="1843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sz w:val="20"/>
                <w:szCs w:val="20"/>
              </w:rPr>
              <w:t>Галин А.</w:t>
            </w:r>
          </w:p>
        </w:tc>
        <w:tc>
          <w:tcPr>
            <w:tcW w:w="1276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Ш Ж Л Р</w:t>
            </w:r>
          </w:p>
        </w:tc>
        <w:tc>
          <w:tcPr>
            <w:tcW w:w="1290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Ш Ж Л</w:t>
            </w:r>
          </w:p>
        </w:tc>
        <w:tc>
          <w:tcPr>
            <w:tcW w:w="1828" w:type="dxa"/>
          </w:tcPr>
          <w:p w:rsidR="00972191" w:rsidRPr="00F072B6" w:rsidRDefault="00F072B6" w:rsidP="00755183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F072B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Ш Ж</w:t>
            </w:r>
          </w:p>
        </w:tc>
      </w:tr>
      <w:tr w:rsidR="00972191" w:rsidRPr="00F972D2" w:rsidTr="00F072B6">
        <w:tc>
          <w:tcPr>
            <w:tcW w:w="1843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sz w:val="20"/>
                <w:szCs w:val="20"/>
              </w:rPr>
              <w:t>Морозов С.</w:t>
            </w:r>
          </w:p>
        </w:tc>
        <w:tc>
          <w:tcPr>
            <w:tcW w:w="1276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Ш Ж Л Р</w:t>
            </w:r>
          </w:p>
        </w:tc>
        <w:tc>
          <w:tcPr>
            <w:tcW w:w="1290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Ш</w:t>
            </w:r>
            <w:r w:rsidR="000C600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Л Р</w:t>
            </w:r>
          </w:p>
        </w:tc>
        <w:tc>
          <w:tcPr>
            <w:tcW w:w="1828" w:type="dxa"/>
          </w:tcPr>
          <w:p w:rsidR="00972191" w:rsidRPr="00F072B6" w:rsidRDefault="00F072B6" w:rsidP="00755183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F072B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Ш Л Р</w:t>
            </w:r>
          </w:p>
        </w:tc>
      </w:tr>
    </w:tbl>
    <w:p w:rsidR="00972191" w:rsidRPr="00F972D2" w:rsidRDefault="00972191" w:rsidP="00972191">
      <w:pPr>
        <w:jc w:val="both"/>
        <w:rPr>
          <w:rFonts w:ascii="Times New Roman" w:hAnsi="Times New Roman" w:cs="Times New Roman"/>
          <w:sz w:val="20"/>
          <w:szCs w:val="20"/>
        </w:rPr>
      </w:pPr>
      <w:r w:rsidRPr="00F972D2">
        <w:rPr>
          <w:rFonts w:ascii="Times New Roman" w:hAnsi="Times New Roman" w:cs="Times New Roman"/>
          <w:sz w:val="20"/>
          <w:szCs w:val="20"/>
        </w:rPr>
        <w:t xml:space="preserve">             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1418"/>
        <w:gridCol w:w="1290"/>
        <w:gridCol w:w="1828"/>
      </w:tblGrid>
      <w:tr w:rsidR="00972191" w:rsidRPr="00F972D2" w:rsidTr="00F072B6">
        <w:tc>
          <w:tcPr>
            <w:tcW w:w="1701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9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418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Наруш звуки</w:t>
            </w:r>
          </w:p>
        </w:tc>
        <w:tc>
          <w:tcPr>
            <w:tcW w:w="1290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Поставлен звуки</w:t>
            </w:r>
          </w:p>
        </w:tc>
        <w:tc>
          <w:tcPr>
            <w:tcW w:w="1828" w:type="dxa"/>
          </w:tcPr>
          <w:p w:rsidR="00F072B6" w:rsidRPr="00F972D2" w:rsidRDefault="00F072B6" w:rsidP="00F072B6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Частично а</w:t>
            </w:r>
            <w:r w:rsidR="00972191" w:rsidRPr="00694A4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втоматиз звуки</w:t>
            </w:r>
          </w:p>
        </w:tc>
      </w:tr>
      <w:tr w:rsidR="00F072B6" w:rsidRPr="00F972D2" w:rsidTr="00F072B6">
        <w:tc>
          <w:tcPr>
            <w:tcW w:w="1701" w:type="dxa"/>
          </w:tcPr>
          <w:p w:rsidR="00F072B6" w:rsidRPr="00F972D2" w:rsidRDefault="00F072B6" w:rsidP="00755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sz w:val="20"/>
                <w:szCs w:val="20"/>
              </w:rPr>
              <w:t>Боркут  С.</w:t>
            </w:r>
          </w:p>
        </w:tc>
        <w:tc>
          <w:tcPr>
            <w:tcW w:w="1418" w:type="dxa"/>
          </w:tcPr>
          <w:p w:rsidR="00F072B6" w:rsidRPr="00F972D2" w:rsidRDefault="00F072B6" w:rsidP="0075518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Ш Ж Л Р</w:t>
            </w:r>
          </w:p>
        </w:tc>
        <w:tc>
          <w:tcPr>
            <w:tcW w:w="1290" w:type="dxa"/>
          </w:tcPr>
          <w:p w:rsidR="00F072B6" w:rsidRPr="00F972D2" w:rsidRDefault="00F072B6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Ш Ж Л Р</w:t>
            </w:r>
          </w:p>
        </w:tc>
        <w:tc>
          <w:tcPr>
            <w:tcW w:w="1828" w:type="dxa"/>
          </w:tcPr>
          <w:p w:rsidR="00F072B6" w:rsidRPr="00F072B6" w:rsidRDefault="00F072B6" w:rsidP="00055731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F072B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Ш Ж Л Р</w:t>
            </w:r>
          </w:p>
        </w:tc>
      </w:tr>
      <w:tr w:rsidR="00F072B6" w:rsidRPr="00F972D2" w:rsidTr="00F072B6">
        <w:tc>
          <w:tcPr>
            <w:tcW w:w="1701" w:type="dxa"/>
          </w:tcPr>
          <w:p w:rsidR="00F072B6" w:rsidRPr="00F972D2" w:rsidRDefault="00F072B6" w:rsidP="00755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sz w:val="20"/>
                <w:szCs w:val="20"/>
              </w:rPr>
              <w:t>Кельдибай И.</w:t>
            </w:r>
          </w:p>
        </w:tc>
        <w:tc>
          <w:tcPr>
            <w:tcW w:w="1418" w:type="dxa"/>
          </w:tcPr>
          <w:p w:rsidR="00F072B6" w:rsidRPr="00F972D2" w:rsidRDefault="00F072B6" w:rsidP="0075518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Ш Ж Л Р</w:t>
            </w:r>
          </w:p>
        </w:tc>
        <w:tc>
          <w:tcPr>
            <w:tcW w:w="1290" w:type="dxa"/>
          </w:tcPr>
          <w:p w:rsidR="00F072B6" w:rsidRPr="00F972D2" w:rsidRDefault="00F072B6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Ш Ж Л Р</w:t>
            </w:r>
          </w:p>
        </w:tc>
        <w:tc>
          <w:tcPr>
            <w:tcW w:w="1828" w:type="dxa"/>
          </w:tcPr>
          <w:p w:rsidR="00F072B6" w:rsidRPr="00F072B6" w:rsidRDefault="00F072B6" w:rsidP="00055731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F072B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Ш Ж Л </w:t>
            </w:r>
          </w:p>
        </w:tc>
      </w:tr>
      <w:tr w:rsidR="00972191" w:rsidRPr="00F972D2" w:rsidTr="00F072B6">
        <w:tc>
          <w:tcPr>
            <w:tcW w:w="1701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sz w:val="20"/>
                <w:szCs w:val="20"/>
              </w:rPr>
              <w:t>Ушматкин В.</w:t>
            </w:r>
          </w:p>
        </w:tc>
        <w:tc>
          <w:tcPr>
            <w:tcW w:w="1418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Ш Ж Л Р</w:t>
            </w:r>
          </w:p>
        </w:tc>
        <w:tc>
          <w:tcPr>
            <w:tcW w:w="1290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Ш Ж Л </w:t>
            </w:r>
          </w:p>
        </w:tc>
        <w:tc>
          <w:tcPr>
            <w:tcW w:w="1828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972191" w:rsidRPr="00F972D2" w:rsidTr="00F072B6">
        <w:tc>
          <w:tcPr>
            <w:tcW w:w="1701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sz w:val="20"/>
                <w:szCs w:val="20"/>
              </w:rPr>
              <w:t>Богатова Е.</w:t>
            </w:r>
          </w:p>
        </w:tc>
        <w:tc>
          <w:tcPr>
            <w:tcW w:w="1418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Ш Ж Л Р</w:t>
            </w:r>
          </w:p>
        </w:tc>
        <w:tc>
          <w:tcPr>
            <w:tcW w:w="1290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Ш Ж Л</w:t>
            </w:r>
          </w:p>
        </w:tc>
        <w:tc>
          <w:tcPr>
            <w:tcW w:w="1828" w:type="dxa"/>
          </w:tcPr>
          <w:p w:rsidR="00972191" w:rsidRPr="00F972D2" w:rsidRDefault="00972191" w:rsidP="007551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</w:tbl>
    <w:p w:rsidR="00972191" w:rsidRPr="00F972D2" w:rsidRDefault="00972191" w:rsidP="00972191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972191" w:rsidRPr="00F972D2" w:rsidRDefault="00972191" w:rsidP="00972191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1418"/>
        <w:gridCol w:w="1290"/>
        <w:gridCol w:w="1828"/>
      </w:tblGrid>
      <w:tr w:rsidR="000C600C" w:rsidRPr="00F972D2" w:rsidTr="00F072B6">
        <w:tc>
          <w:tcPr>
            <w:tcW w:w="1701" w:type="dxa"/>
          </w:tcPr>
          <w:p w:rsidR="000C600C" w:rsidRPr="00F972D2" w:rsidRDefault="000C600C" w:rsidP="003B6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и4</w:t>
            </w:r>
            <w:r w:rsidRPr="00F9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1418" w:type="dxa"/>
          </w:tcPr>
          <w:p w:rsidR="000C600C" w:rsidRPr="00F972D2" w:rsidRDefault="000C600C" w:rsidP="003B6A3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Наруш звуки</w:t>
            </w:r>
          </w:p>
        </w:tc>
        <w:tc>
          <w:tcPr>
            <w:tcW w:w="1290" w:type="dxa"/>
          </w:tcPr>
          <w:p w:rsidR="000C600C" w:rsidRPr="00F972D2" w:rsidRDefault="000C600C" w:rsidP="003B6A3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72D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Поставлен звуки</w:t>
            </w:r>
          </w:p>
        </w:tc>
        <w:tc>
          <w:tcPr>
            <w:tcW w:w="1828" w:type="dxa"/>
          </w:tcPr>
          <w:p w:rsidR="000C600C" w:rsidRPr="00F972D2" w:rsidRDefault="00F072B6" w:rsidP="003B6A3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Частично а</w:t>
            </w:r>
            <w:r w:rsidRPr="00694A4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втоматиз звуки</w:t>
            </w:r>
          </w:p>
        </w:tc>
      </w:tr>
      <w:tr w:rsidR="000C600C" w:rsidRPr="00F972D2" w:rsidTr="00F072B6">
        <w:tc>
          <w:tcPr>
            <w:tcW w:w="1701" w:type="dxa"/>
          </w:tcPr>
          <w:p w:rsidR="000C600C" w:rsidRPr="00F972D2" w:rsidRDefault="000C600C" w:rsidP="003B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1418" w:type="dxa"/>
          </w:tcPr>
          <w:p w:rsidR="000C600C" w:rsidRPr="00F972D2" w:rsidRDefault="000C600C" w:rsidP="003B6A38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32</w:t>
            </w:r>
          </w:p>
        </w:tc>
        <w:tc>
          <w:tcPr>
            <w:tcW w:w="1290" w:type="dxa"/>
          </w:tcPr>
          <w:p w:rsidR="000C600C" w:rsidRPr="00F972D2" w:rsidRDefault="000C600C" w:rsidP="003B6A3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23</w:t>
            </w:r>
          </w:p>
        </w:tc>
        <w:tc>
          <w:tcPr>
            <w:tcW w:w="1828" w:type="dxa"/>
          </w:tcPr>
          <w:p w:rsidR="000C600C" w:rsidRPr="000C600C" w:rsidRDefault="00F072B6" w:rsidP="003B6A3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13</w:t>
            </w:r>
          </w:p>
        </w:tc>
      </w:tr>
    </w:tbl>
    <w:p w:rsidR="00972191" w:rsidRPr="00F972D2" w:rsidRDefault="00972191" w:rsidP="00972191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972191" w:rsidRDefault="00972191" w:rsidP="005A1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</w:p>
    <w:p w:rsidR="00972191" w:rsidRDefault="00972191" w:rsidP="000C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7928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 учащихся по классам</w:t>
      </w:r>
    </w:p>
    <w:p w:rsidR="005A1CC6" w:rsidRDefault="005A1CC6" w:rsidP="000C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556D" w:rsidRDefault="00C2556D" w:rsidP="00C2556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1-Б класс</w:t>
      </w:r>
    </w:p>
    <w:tbl>
      <w:tblPr>
        <w:tblStyle w:val="a4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1"/>
        <w:gridCol w:w="1559"/>
        <w:gridCol w:w="3119"/>
        <w:gridCol w:w="2920"/>
      </w:tblGrid>
      <w:tr w:rsidR="00C2556D" w:rsidRPr="00492F87" w:rsidTr="003B6A38">
        <w:tc>
          <w:tcPr>
            <w:tcW w:w="1951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</w:p>
        </w:tc>
        <w:tc>
          <w:tcPr>
            <w:tcW w:w="1559" w:type="dxa"/>
          </w:tcPr>
          <w:p w:rsidR="00C2556D" w:rsidRPr="00492F87" w:rsidRDefault="00C2556D" w:rsidP="00E6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4">
              <w:rPr>
                <w:rFonts w:ascii="Times New Roman" w:hAnsi="Times New Roman" w:cs="Times New Roman"/>
              </w:rPr>
              <w:t>Без 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19" w:type="dxa"/>
          </w:tcPr>
          <w:p w:rsidR="00C2556D" w:rsidRPr="00492F87" w:rsidRDefault="00C2556D" w:rsidP="00E6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улучшения  </w:t>
            </w:r>
            <w:r w:rsidR="00E65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20" w:type="dxa"/>
          </w:tcPr>
          <w:p w:rsidR="00C2556D" w:rsidRPr="00492F87" w:rsidRDefault="00C2556D" w:rsidP="00C2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</w:p>
        </w:tc>
      </w:tr>
      <w:tr w:rsidR="00C2556D" w:rsidRPr="00492F87" w:rsidTr="003B6A38">
        <w:trPr>
          <w:trHeight w:val="278"/>
        </w:trPr>
        <w:tc>
          <w:tcPr>
            <w:tcW w:w="1951" w:type="dxa"/>
          </w:tcPr>
          <w:p w:rsidR="00C2556D" w:rsidRPr="00492F87" w:rsidRDefault="00C2556D" w:rsidP="00C255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920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56D" w:rsidRPr="00492F87" w:rsidTr="003B6A38">
        <w:trPr>
          <w:trHeight w:val="278"/>
        </w:trPr>
        <w:tc>
          <w:tcPr>
            <w:tcW w:w="1951" w:type="dxa"/>
          </w:tcPr>
          <w:p w:rsidR="00C2556D" w:rsidRDefault="00C2556D" w:rsidP="00C255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У.</w:t>
            </w:r>
            <w:r w:rsidRPr="0076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920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56D" w:rsidRPr="00492F87" w:rsidTr="003B6A38">
        <w:tc>
          <w:tcPr>
            <w:tcW w:w="1951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Титаренко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6D" w:rsidTr="003B6A38">
        <w:tc>
          <w:tcPr>
            <w:tcW w:w="1951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А.</w:t>
            </w:r>
          </w:p>
        </w:tc>
        <w:tc>
          <w:tcPr>
            <w:tcW w:w="1559" w:type="dxa"/>
          </w:tcPr>
          <w:p w:rsidR="00C2556D" w:rsidRDefault="00C2556D" w:rsidP="003B6A38"/>
        </w:tc>
        <w:tc>
          <w:tcPr>
            <w:tcW w:w="3119" w:type="dxa"/>
          </w:tcPr>
          <w:p w:rsidR="00C2556D" w:rsidRDefault="00E65B02" w:rsidP="003B6A38">
            <w:r>
              <w:t>+</w:t>
            </w:r>
          </w:p>
        </w:tc>
        <w:tc>
          <w:tcPr>
            <w:tcW w:w="2920" w:type="dxa"/>
          </w:tcPr>
          <w:p w:rsidR="00C2556D" w:rsidRDefault="00C2556D" w:rsidP="003B6A38"/>
        </w:tc>
      </w:tr>
      <w:tr w:rsidR="00C2556D" w:rsidTr="003B6A38">
        <w:tc>
          <w:tcPr>
            <w:tcW w:w="1951" w:type="dxa"/>
          </w:tcPr>
          <w:p w:rsidR="00C2556D" w:rsidRPr="00492F87" w:rsidRDefault="00C2556D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Юрьев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556D" w:rsidRDefault="00C2556D" w:rsidP="003B6A38"/>
        </w:tc>
        <w:tc>
          <w:tcPr>
            <w:tcW w:w="3119" w:type="dxa"/>
          </w:tcPr>
          <w:p w:rsidR="00C2556D" w:rsidRDefault="00E65B02" w:rsidP="003B6A38">
            <w:r>
              <w:t>+</w:t>
            </w:r>
          </w:p>
        </w:tc>
        <w:tc>
          <w:tcPr>
            <w:tcW w:w="2920" w:type="dxa"/>
          </w:tcPr>
          <w:p w:rsidR="00C2556D" w:rsidRDefault="00C2556D" w:rsidP="003B6A38"/>
        </w:tc>
      </w:tr>
    </w:tbl>
    <w:p w:rsidR="00C2556D" w:rsidRDefault="00C2556D" w:rsidP="000C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556D" w:rsidRDefault="00C2556D" w:rsidP="000C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2191" w:rsidRDefault="00972191" w:rsidP="0097219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2556D">
        <w:rPr>
          <w:rFonts w:ascii="Times New Roman" w:hAnsi="Times New Roman" w:cs="Times New Roman"/>
          <w:b/>
          <w:sz w:val="24"/>
          <w:szCs w:val="24"/>
          <w:lang w:eastAsia="ru-RU"/>
        </w:rPr>
        <w:t>-А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4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1"/>
        <w:gridCol w:w="1559"/>
        <w:gridCol w:w="3119"/>
        <w:gridCol w:w="2920"/>
      </w:tblGrid>
      <w:tr w:rsidR="00972191" w:rsidRPr="00492F87" w:rsidTr="00755183">
        <w:tc>
          <w:tcPr>
            <w:tcW w:w="195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</w:p>
        </w:tc>
        <w:tc>
          <w:tcPr>
            <w:tcW w:w="1559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4">
              <w:rPr>
                <w:rFonts w:ascii="Times New Roman" w:hAnsi="Times New Roman" w:cs="Times New Roman"/>
              </w:rPr>
              <w:t>Без динамики</w:t>
            </w:r>
            <w:r w:rsidR="000C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:rsidR="00972191" w:rsidRPr="00492F87" w:rsidRDefault="00972191" w:rsidP="000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улучшения  </w:t>
            </w:r>
            <w:r w:rsidR="000C60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20" w:type="dxa"/>
          </w:tcPr>
          <w:p w:rsidR="00972191" w:rsidRPr="00492F87" w:rsidRDefault="00972191" w:rsidP="000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  <w:r w:rsidR="000C60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2191" w:rsidRPr="00492F87" w:rsidTr="00755183">
        <w:trPr>
          <w:trHeight w:val="278"/>
        </w:trPr>
        <w:tc>
          <w:tcPr>
            <w:tcW w:w="195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Абдивахабова Г.</w:t>
            </w:r>
          </w:p>
        </w:tc>
        <w:tc>
          <w:tcPr>
            <w:tcW w:w="1559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972191" w:rsidRPr="00492F87" w:rsidTr="00755183">
        <w:trPr>
          <w:trHeight w:val="278"/>
        </w:trPr>
        <w:tc>
          <w:tcPr>
            <w:tcW w:w="1951" w:type="dxa"/>
          </w:tcPr>
          <w:p w:rsidR="00972191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Алтаев Д.</w:t>
            </w:r>
          </w:p>
        </w:tc>
        <w:tc>
          <w:tcPr>
            <w:tcW w:w="1559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920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191" w:rsidRPr="00492F87" w:rsidTr="00755183">
        <w:tc>
          <w:tcPr>
            <w:tcW w:w="195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 А.</w:t>
            </w:r>
          </w:p>
        </w:tc>
        <w:tc>
          <w:tcPr>
            <w:tcW w:w="1559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72191" w:rsidTr="00755183">
        <w:tc>
          <w:tcPr>
            <w:tcW w:w="195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С.</w:t>
            </w:r>
          </w:p>
        </w:tc>
        <w:tc>
          <w:tcPr>
            <w:tcW w:w="1559" w:type="dxa"/>
          </w:tcPr>
          <w:p w:rsidR="00972191" w:rsidRDefault="00972191" w:rsidP="00755183"/>
        </w:tc>
        <w:tc>
          <w:tcPr>
            <w:tcW w:w="3119" w:type="dxa"/>
          </w:tcPr>
          <w:p w:rsidR="00972191" w:rsidRDefault="00972191" w:rsidP="00755183"/>
        </w:tc>
        <w:tc>
          <w:tcPr>
            <w:tcW w:w="2920" w:type="dxa"/>
          </w:tcPr>
          <w:p w:rsidR="00972191" w:rsidRDefault="00972191" w:rsidP="00755183">
            <w:r>
              <w:t>+</w:t>
            </w:r>
          </w:p>
        </w:tc>
      </w:tr>
      <w:tr w:rsidR="00972191" w:rsidTr="00755183">
        <w:tc>
          <w:tcPr>
            <w:tcW w:w="195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Карвацкая Н.</w:t>
            </w:r>
          </w:p>
        </w:tc>
        <w:tc>
          <w:tcPr>
            <w:tcW w:w="1559" w:type="dxa"/>
          </w:tcPr>
          <w:p w:rsidR="00972191" w:rsidRDefault="00972191" w:rsidP="00755183"/>
        </w:tc>
        <w:tc>
          <w:tcPr>
            <w:tcW w:w="3119" w:type="dxa"/>
          </w:tcPr>
          <w:p w:rsidR="00972191" w:rsidRDefault="00972191" w:rsidP="00755183">
            <w:r>
              <w:t>+</w:t>
            </w:r>
          </w:p>
        </w:tc>
        <w:tc>
          <w:tcPr>
            <w:tcW w:w="2920" w:type="dxa"/>
          </w:tcPr>
          <w:p w:rsidR="00972191" w:rsidRDefault="00972191" w:rsidP="00755183"/>
        </w:tc>
      </w:tr>
      <w:tr w:rsidR="00972191" w:rsidTr="00755183">
        <w:trPr>
          <w:trHeight w:val="196"/>
        </w:trPr>
        <w:tc>
          <w:tcPr>
            <w:tcW w:w="195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Аширбаева А.</w:t>
            </w:r>
          </w:p>
        </w:tc>
        <w:tc>
          <w:tcPr>
            <w:tcW w:w="1559" w:type="dxa"/>
          </w:tcPr>
          <w:p w:rsidR="00972191" w:rsidRDefault="00972191" w:rsidP="00755183"/>
        </w:tc>
        <w:tc>
          <w:tcPr>
            <w:tcW w:w="3119" w:type="dxa"/>
          </w:tcPr>
          <w:p w:rsidR="00972191" w:rsidRDefault="00972191" w:rsidP="00755183">
            <w:r>
              <w:t>+</w:t>
            </w:r>
          </w:p>
        </w:tc>
        <w:tc>
          <w:tcPr>
            <w:tcW w:w="2920" w:type="dxa"/>
          </w:tcPr>
          <w:p w:rsidR="00972191" w:rsidRDefault="00972191" w:rsidP="00755183"/>
        </w:tc>
      </w:tr>
    </w:tbl>
    <w:p w:rsidR="00972191" w:rsidRDefault="00972191" w:rsidP="0097219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2191" w:rsidRPr="003E7928" w:rsidRDefault="00972191" w:rsidP="0097219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2191" w:rsidRPr="00861F14" w:rsidRDefault="00972191" w:rsidP="00972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1F14">
        <w:rPr>
          <w:rFonts w:ascii="Times New Roman" w:hAnsi="Times New Roman" w:cs="Times New Roman"/>
          <w:b/>
          <w:sz w:val="24"/>
          <w:szCs w:val="24"/>
        </w:rPr>
        <w:t>-А класс</w:t>
      </w:r>
    </w:p>
    <w:tbl>
      <w:tblPr>
        <w:tblStyle w:val="a4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16"/>
        <w:gridCol w:w="1553"/>
        <w:gridCol w:w="3118"/>
        <w:gridCol w:w="3084"/>
      </w:tblGrid>
      <w:tr w:rsidR="00972191" w:rsidTr="00755183">
        <w:tc>
          <w:tcPr>
            <w:tcW w:w="1816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</w:p>
        </w:tc>
        <w:tc>
          <w:tcPr>
            <w:tcW w:w="1553" w:type="dxa"/>
          </w:tcPr>
          <w:p w:rsidR="00972191" w:rsidRPr="00492F87" w:rsidRDefault="00972191" w:rsidP="005A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4">
              <w:rPr>
                <w:rFonts w:ascii="Times New Roman" w:hAnsi="Times New Roman" w:cs="Times New Roman"/>
              </w:rPr>
              <w:t>Без динамики</w:t>
            </w:r>
            <w:r w:rsidR="005A1CC6">
              <w:rPr>
                <w:rFonts w:ascii="Times New Roman" w:hAnsi="Times New Roman" w:cs="Times New Roman"/>
              </w:rPr>
              <w:t xml:space="preserve"> 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972191" w:rsidRPr="00492F87" w:rsidRDefault="00972191" w:rsidP="000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улучшения  </w:t>
            </w:r>
            <w:r w:rsidR="000C60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</w:tcPr>
          <w:p w:rsidR="00972191" w:rsidRPr="00492F87" w:rsidRDefault="00972191" w:rsidP="000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  <w:r w:rsidR="000C60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2191" w:rsidTr="00755183">
        <w:trPr>
          <w:trHeight w:val="278"/>
        </w:trPr>
        <w:tc>
          <w:tcPr>
            <w:tcW w:w="1816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Боркут С</w:t>
            </w:r>
          </w:p>
        </w:tc>
        <w:tc>
          <w:tcPr>
            <w:tcW w:w="1553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972191" w:rsidTr="00755183">
        <w:trPr>
          <w:trHeight w:val="278"/>
        </w:trPr>
        <w:tc>
          <w:tcPr>
            <w:tcW w:w="1816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Боркут Е.</w:t>
            </w:r>
          </w:p>
        </w:tc>
        <w:tc>
          <w:tcPr>
            <w:tcW w:w="1553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972191" w:rsidTr="00755183">
        <w:tc>
          <w:tcPr>
            <w:tcW w:w="1816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Кельдибай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72191" w:rsidTr="00755183">
        <w:tc>
          <w:tcPr>
            <w:tcW w:w="1816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Гилязова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4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91" w:rsidTr="00755183">
        <w:tc>
          <w:tcPr>
            <w:tcW w:w="1816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Кунакбаев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2191" w:rsidRPr="00492F87" w:rsidRDefault="000C600C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4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91" w:rsidTr="00755183">
        <w:tc>
          <w:tcPr>
            <w:tcW w:w="1816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Ушматкин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972191" w:rsidRDefault="00972191" w:rsidP="00755183"/>
        </w:tc>
        <w:tc>
          <w:tcPr>
            <w:tcW w:w="3118" w:type="dxa"/>
          </w:tcPr>
          <w:p w:rsidR="00972191" w:rsidRDefault="00972191" w:rsidP="00755183"/>
        </w:tc>
        <w:tc>
          <w:tcPr>
            <w:tcW w:w="3084" w:type="dxa"/>
          </w:tcPr>
          <w:p w:rsidR="00972191" w:rsidRDefault="00972191" w:rsidP="00755183">
            <w:r>
              <w:t>+</w:t>
            </w:r>
          </w:p>
        </w:tc>
      </w:tr>
    </w:tbl>
    <w:p w:rsidR="00972191" w:rsidRDefault="00972191" w:rsidP="00972191"/>
    <w:p w:rsidR="00972191" w:rsidRPr="00861F14" w:rsidRDefault="00972191" w:rsidP="00972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61F14">
        <w:rPr>
          <w:rFonts w:ascii="Times New Roman" w:hAnsi="Times New Roman" w:cs="Times New Roman"/>
          <w:b/>
          <w:sz w:val="24"/>
          <w:szCs w:val="24"/>
        </w:rPr>
        <w:t>-А класс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985"/>
        <w:gridCol w:w="1559"/>
        <w:gridCol w:w="2835"/>
        <w:gridCol w:w="2977"/>
      </w:tblGrid>
      <w:tr w:rsidR="00972191" w:rsidTr="00755183">
        <w:tc>
          <w:tcPr>
            <w:tcW w:w="198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</w:t>
            </w:r>
          </w:p>
        </w:tc>
        <w:tc>
          <w:tcPr>
            <w:tcW w:w="1559" w:type="dxa"/>
          </w:tcPr>
          <w:p w:rsidR="00972191" w:rsidRPr="00861F14" w:rsidRDefault="00972191" w:rsidP="00755183">
            <w:pPr>
              <w:rPr>
                <w:rFonts w:ascii="Times New Roman" w:hAnsi="Times New Roman" w:cs="Times New Roman"/>
              </w:rPr>
            </w:pPr>
            <w:r w:rsidRPr="00861F14">
              <w:rPr>
                <w:rFonts w:ascii="Times New Roman" w:hAnsi="Times New Roman" w:cs="Times New Roman"/>
              </w:rPr>
              <w:t>Без динамики</w:t>
            </w:r>
          </w:p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</w:tcPr>
          <w:p w:rsidR="00972191" w:rsidRPr="00492F87" w:rsidRDefault="00972191" w:rsidP="000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улучшения  </w:t>
            </w:r>
            <w:r w:rsidR="000C60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972191" w:rsidRPr="00492F87" w:rsidRDefault="00972191" w:rsidP="000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  <w:r w:rsidR="000C60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2191" w:rsidTr="00755183">
        <w:tc>
          <w:tcPr>
            <w:tcW w:w="198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Е.</w:t>
            </w:r>
          </w:p>
        </w:tc>
        <w:tc>
          <w:tcPr>
            <w:tcW w:w="1559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91" w:rsidTr="00755183">
        <w:tc>
          <w:tcPr>
            <w:tcW w:w="198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Зайнагабдинов Н</w:t>
            </w:r>
          </w:p>
        </w:tc>
        <w:tc>
          <w:tcPr>
            <w:tcW w:w="1559" w:type="dxa"/>
            <w:shd w:val="clear" w:color="auto" w:fill="FFFFFF" w:themeFill="background1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FFFFFF" w:themeFill="background1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+</w:t>
            </w:r>
          </w:p>
        </w:tc>
      </w:tr>
      <w:tr w:rsidR="00972191" w:rsidTr="00755183">
        <w:tc>
          <w:tcPr>
            <w:tcW w:w="198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Лопачук Е.</w:t>
            </w:r>
            <w:r w:rsidRPr="00492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91" w:rsidTr="00755183">
        <w:tc>
          <w:tcPr>
            <w:tcW w:w="198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Бобрышев М.</w:t>
            </w:r>
          </w:p>
        </w:tc>
        <w:tc>
          <w:tcPr>
            <w:tcW w:w="1559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191" w:rsidRDefault="00972191" w:rsidP="00972191"/>
    <w:p w:rsidR="00C2556D" w:rsidRDefault="00C2556D" w:rsidP="00972191">
      <w:pPr>
        <w:rPr>
          <w:rFonts w:ascii="Times New Roman" w:hAnsi="Times New Roman" w:cs="Times New Roman"/>
          <w:b/>
          <w:sz w:val="24"/>
          <w:szCs w:val="24"/>
        </w:rPr>
      </w:pPr>
    </w:p>
    <w:p w:rsidR="00972191" w:rsidRPr="00861F14" w:rsidRDefault="00972191" w:rsidP="00972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61F14">
        <w:rPr>
          <w:rFonts w:ascii="Times New Roman" w:hAnsi="Times New Roman" w:cs="Times New Roman"/>
          <w:b/>
          <w:sz w:val="24"/>
          <w:szCs w:val="24"/>
        </w:rPr>
        <w:t>-Б класс</w:t>
      </w:r>
    </w:p>
    <w:tbl>
      <w:tblPr>
        <w:tblStyle w:val="a4"/>
        <w:tblW w:w="0" w:type="auto"/>
        <w:tblLook w:val="04A0"/>
      </w:tblPr>
      <w:tblGrid>
        <w:gridCol w:w="1671"/>
        <w:gridCol w:w="1541"/>
        <w:gridCol w:w="3275"/>
        <w:gridCol w:w="3084"/>
      </w:tblGrid>
      <w:tr w:rsidR="00972191" w:rsidTr="00755183">
        <w:tc>
          <w:tcPr>
            <w:tcW w:w="167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</w:p>
        </w:tc>
        <w:tc>
          <w:tcPr>
            <w:tcW w:w="1541" w:type="dxa"/>
          </w:tcPr>
          <w:p w:rsidR="00972191" w:rsidRPr="00492F87" w:rsidRDefault="00972191" w:rsidP="000C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4">
              <w:rPr>
                <w:rFonts w:ascii="Times New Roman" w:hAnsi="Times New Roman" w:cs="Times New Roman"/>
              </w:rPr>
              <w:t>Без динамики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1CC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3275" w:type="dxa"/>
          </w:tcPr>
          <w:p w:rsidR="00972191" w:rsidRPr="00492F87" w:rsidRDefault="00972191" w:rsidP="000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улучшения  </w:t>
            </w:r>
            <w:r w:rsidR="000C6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</w:p>
        </w:tc>
      </w:tr>
      <w:tr w:rsidR="00972191" w:rsidTr="00755183">
        <w:tc>
          <w:tcPr>
            <w:tcW w:w="167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Дубинин А</w:t>
            </w:r>
            <w:r w:rsidR="003B7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  <w:shd w:val="clear" w:color="auto" w:fill="FFFFFF" w:themeFill="background1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  <w:tc>
          <w:tcPr>
            <w:tcW w:w="3275" w:type="dxa"/>
            <w:shd w:val="clear" w:color="auto" w:fill="FFFFFF" w:themeFill="background1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+</w:t>
            </w:r>
          </w:p>
        </w:tc>
        <w:tc>
          <w:tcPr>
            <w:tcW w:w="3084" w:type="dxa"/>
            <w:shd w:val="clear" w:color="auto" w:fill="FFFFFF" w:themeFill="background1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972191" w:rsidTr="00755183">
        <w:tc>
          <w:tcPr>
            <w:tcW w:w="167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Лобанов А</w:t>
            </w:r>
            <w:r w:rsidR="003B7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4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91" w:rsidTr="00755183">
        <w:tc>
          <w:tcPr>
            <w:tcW w:w="167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Тарасова Е</w:t>
            </w:r>
            <w:r w:rsidR="003B7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4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91" w:rsidTr="00755183">
        <w:tc>
          <w:tcPr>
            <w:tcW w:w="167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Сенимкерей Г</w:t>
            </w:r>
          </w:p>
        </w:tc>
        <w:tc>
          <w:tcPr>
            <w:tcW w:w="1541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4" w:type="dxa"/>
          </w:tcPr>
          <w:p w:rsidR="00972191" w:rsidRPr="00492F87" w:rsidRDefault="00972191" w:rsidP="0075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56D" w:rsidRDefault="00C2556D" w:rsidP="000C600C">
      <w:pPr>
        <w:rPr>
          <w:rFonts w:ascii="Times New Roman" w:hAnsi="Times New Roman" w:cs="Times New Roman"/>
          <w:b/>
          <w:sz w:val="24"/>
          <w:szCs w:val="24"/>
        </w:rPr>
      </w:pPr>
    </w:p>
    <w:p w:rsidR="000C600C" w:rsidRPr="00861F14" w:rsidRDefault="000C600C" w:rsidP="000C6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61F1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61F1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1951"/>
        <w:gridCol w:w="1261"/>
        <w:gridCol w:w="3275"/>
        <w:gridCol w:w="3084"/>
      </w:tblGrid>
      <w:tr w:rsidR="000C600C" w:rsidTr="000C600C">
        <w:tc>
          <w:tcPr>
            <w:tcW w:w="1951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</w:p>
        </w:tc>
        <w:tc>
          <w:tcPr>
            <w:tcW w:w="1261" w:type="dxa"/>
          </w:tcPr>
          <w:p w:rsidR="000C600C" w:rsidRPr="00492F87" w:rsidRDefault="000C600C" w:rsidP="003B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4">
              <w:rPr>
                <w:rFonts w:ascii="Times New Roman" w:hAnsi="Times New Roman" w:cs="Times New Roman"/>
              </w:rPr>
              <w:t>Без динамики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1CC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3275" w:type="dxa"/>
          </w:tcPr>
          <w:p w:rsidR="000C600C" w:rsidRPr="00492F87" w:rsidRDefault="000C600C" w:rsidP="003B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улучшения  </w:t>
            </w:r>
            <w:r w:rsidR="003B7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</w:tcPr>
          <w:p w:rsidR="000C600C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</w:p>
          <w:p w:rsidR="000C600C" w:rsidRPr="00492F87" w:rsidRDefault="003B76E6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C600C" w:rsidTr="000C600C">
        <w:tc>
          <w:tcPr>
            <w:tcW w:w="1951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Вейнгертнер Д.</w:t>
            </w:r>
          </w:p>
        </w:tc>
        <w:tc>
          <w:tcPr>
            <w:tcW w:w="1261" w:type="dxa"/>
            <w:shd w:val="clear" w:color="auto" w:fill="FFFFFF" w:themeFill="background1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92F8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  <w:tc>
          <w:tcPr>
            <w:tcW w:w="3275" w:type="dxa"/>
            <w:shd w:val="clear" w:color="auto" w:fill="FFFFFF" w:themeFill="background1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FFFFFF" w:themeFill="background1"/>
          </w:tcPr>
          <w:p w:rsidR="000C600C" w:rsidRPr="00492F87" w:rsidRDefault="003B76E6" w:rsidP="003B6A38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+</w:t>
            </w:r>
          </w:p>
        </w:tc>
      </w:tr>
      <w:tr w:rsidR="000C600C" w:rsidTr="000C600C">
        <w:tc>
          <w:tcPr>
            <w:tcW w:w="1951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А.</w:t>
            </w:r>
          </w:p>
        </w:tc>
        <w:tc>
          <w:tcPr>
            <w:tcW w:w="1261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4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C" w:rsidTr="000C600C">
        <w:tc>
          <w:tcPr>
            <w:tcW w:w="1951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Тугельбаева И.</w:t>
            </w:r>
          </w:p>
        </w:tc>
        <w:tc>
          <w:tcPr>
            <w:tcW w:w="1261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C600C" w:rsidRPr="00492F87" w:rsidRDefault="00E65B02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C600C" w:rsidTr="000C600C">
        <w:tc>
          <w:tcPr>
            <w:tcW w:w="1951" w:type="dxa"/>
          </w:tcPr>
          <w:p w:rsidR="000C600C" w:rsidRPr="00492F87" w:rsidRDefault="000C600C" w:rsidP="000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Хаматханов А.</w:t>
            </w:r>
          </w:p>
        </w:tc>
        <w:tc>
          <w:tcPr>
            <w:tcW w:w="1261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4" w:type="dxa"/>
          </w:tcPr>
          <w:p w:rsidR="000C600C" w:rsidRPr="00492F87" w:rsidRDefault="000C600C" w:rsidP="003B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191" w:rsidRDefault="00972191" w:rsidP="00972191"/>
    <w:p w:rsidR="00972191" w:rsidRDefault="00972191" w:rsidP="009721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06" w:type="dxa"/>
        <w:tblLook w:val="04A0"/>
      </w:tblPr>
      <w:tblGrid>
        <w:gridCol w:w="1699"/>
        <w:gridCol w:w="1711"/>
        <w:gridCol w:w="1912"/>
        <w:gridCol w:w="4284"/>
      </w:tblGrid>
      <w:tr w:rsidR="00972191" w:rsidTr="00755183">
        <w:tc>
          <w:tcPr>
            <w:tcW w:w="1727" w:type="dxa"/>
          </w:tcPr>
          <w:p w:rsidR="00972191" w:rsidRDefault="00972191" w:rsidP="0075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5">
              <w:rPr>
                <w:rFonts w:ascii="Times New Roman" w:hAnsi="Times New Roman" w:cs="Times New Roman"/>
                <w:sz w:val="24"/>
                <w:szCs w:val="24"/>
              </w:rPr>
              <w:t>Всего по школе</w:t>
            </w:r>
            <w:r w:rsidR="00C2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56D" w:rsidRPr="00C2556D" w:rsidRDefault="003B76E6" w:rsidP="0075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2556D" w:rsidRPr="00C2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27" w:type="dxa"/>
          </w:tcPr>
          <w:p w:rsidR="00972191" w:rsidRPr="001A11A5" w:rsidRDefault="00972191" w:rsidP="0075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5">
              <w:rPr>
                <w:rFonts w:ascii="Times New Roman" w:hAnsi="Times New Roman" w:cs="Times New Roman"/>
                <w:sz w:val="24"/>
                <w:szCs w:val="24"/>
              </w:rPr>
              <w:t>Без динамики</w:t>
            </w:r>
          </w:p>
          <w:p w:rsidR="00972191" w:rsidRPr="001A11A5" w:rsidRDefault="00972191" w:rsidP="00755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91" w:rsidRPr="001A11A5" w:rsidRDefault="003B76E6" w:rsidP="00C25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72191" w:rsidRPr="001A11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85" w:type="dxa"/>
          </w:tcPr>
          <w:p w:rsidR="00972191" w:rsidRPr="001A11A5" w:rsidRDefault="00972191" w:rsidP="0075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5">
              <w:rPr>
                <w:rFonts w:ascii="Times New Roman" w:hAnsi="Times New Roman" w:cs="Times New Roman"/>
                <w:sz w:val="24"/>
                <w:szCs w:val="24"/>
              </w:rPr>
              <w:t>Незначительные улучшения</w:t>
            </w:r>
          </w:p>
          <w:p w:rsidR="00972191" w:rsidRPr="001A11A5" w:rsidRDefault="003B76E6" w:rsidP="0075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972191" w:rsidRPr="001A11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367" w:type="dxa"/>
          </w:tcPr>
          <w:p w:rsidR="00972191" w:rsidRPr="001A11A5" w:rsidRDefault="00972191" w:rsidP="0075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  <w:p w:rsidR="00972191" w:rsidRDefault="00972191" w:rsidP="00755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91" w:rsidRPr="001A11A5" w:rsidRDefault="00972191" w:rsidP="003B76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76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11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72191" w:rsidRDefault="00972191" w:rsidP="009721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191" w:rsidRDefault="00972191" w:rsidP="00972191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95235A" w:rsidRDefault="0095235A"/>
    <w:p w:rsidR="0037500A" w:rsidRDefault="0037500A" w:rsidP="0037500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37500A" w:rsidRDefault="0037500A" w:rsidP="0037500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Выводы:</w:t>
      </w:r>
    </w:p>
    <w:p w:rsidR="0037500A" w:rsidRDefault="0037500A" w:rsidP="0037500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Програм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ный материал по корре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ции недостатков развития речи за2022-2023 учебный год  пройден.  </w:t>
      </w:r>
    </w:p>
    <w:p w:rsidR="0037500A" w:rsidRDefault="0037500A" w:rsidP="0037500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Положительная динамика отмечается у 35% воспитанников, незначительные улучшения у 62% учащихся, без динамики 3%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(что связано со сложными сочетанными нарушениями).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7500A" w:rsidRDefault="0037500A" w:rsidP="003750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37500A" w:rsidRDefault="0037500A" w:rsidP="003750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Рекомендации:</w:t>
      </w:r>
    </w:p>
    <w:p w:rsidR="0037500A" w:rsidRDefault="0037500A" w:rsidP="003750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Продолжить  совместную работу по коррекции недостатков развития речи с родителями через внеклассные мероприятия, родительские гостиные , индивидуальные беседы и консультации .</w:t>
      </w:r>
    </w:p>
    <w:p w:rsidR="0037500A" w:rsidRDefault="0037500A" w:rsidP="003750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2.Оформление информационных листов </w:t>
      </w:r>
      <w:r w:rsidR="00F1072E">
        <w:rPr>
          <w:rFonts w:ascii="Times New Roman" w:eastAsia="Calibri" w:hAnsi="Times New Roman" w:cs="Times New Roman"/>
          <w:sz w:val="24"/>
          <w:szCs w:val="24"/>
          <w:lang w:eastAsia="ru-RU"/>
        </w:rPr>
        <w:t>, индивидуальных консультаций и памяток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вопросам речевого развития ребенка по  заказу родителей на интересующие их темы .</w:t>
      </w:r>
    </w:p>
    <w:p w:rsidR="00F072B6" w:rsidRPr="00F072B6" w:rsidRDefault="00F072B6" w:rsidP="003750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3.Использовать в работе по КНРР элементы  прикладного анализа поведения , </w:t>
      </w:r>
      <w:r w:rsidR="00F10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альтернативные методы коммуникации. </w:t>
      </w:r>
    </w:p>
    <w:p w:rsidR="0037500A" w:rsidRDefault="0037500A" w:rsidP="003750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Изучать передовой опыт работы по КНРР отечественных и зарубежных коллег, делать обзор литературных новинок.</w:t>
      </w:r>
    </w:p>
    <w:p w:rsidR="00F072B6" w:rsidRDefault="0037500A" w:rsidP="0037500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.По итогам  обследования коммуникативной компетентности воспитанников разработать </w:t>
      </w:r>
      <w:r w:rsidR="00F10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индивидуальные маршруты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коррекции проблемных зон речевого развития учащихся. </w:t>
      </w:r>
    </w:p>
    <w:p w:rsidR="0037500A" w:rsidRPr="00F54F48" w:rsidRDefault="0037500A" w:rsidP="0037500A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6. Продолжить социальное партнерство</w:t>
      </w:r>
      <w:r w:rsidR="00F54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учреждениями культуры  (</w:t>
      </w:r>
      <w:r w:rsidRPr="00F54F48">
        <w:rPr>
          <w:rFonts w:ascii="Times New Roman" w:hAnsi="Times New Roman" w:cs="Times New Roman"/>
          <w:sz w:val="24"/>
          <w:szCs w:val="24"/>
        </w:rPr>
        <w:t>Темиртауский театр для детей и юношества</w:t>
      </w:r>
      <w:r w:rsidRPr="00F54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городская библиотека№2, </w:t>
      </w:r>
      <w:r w:rsidR="00F54F48" w:rsidRPr="00F54F48">
        <w:rPr>
          <w:rFonts w:ascii="Times New Roman" w:hAnsi="Times New Roman" w:cs="Times New Roman"/>
          <w:sz w:val="24"/>
          <w:szCs w:val="24"/>
        </w:rPr>
        <w:t xml:space="preserve">партнёрская школа Республики Беларусь – участие в работе </w:t>
      </w:r>
      <w:r w:rsidR="00F54F48" w:rsidRPr="00F54F48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F54F48" w:rsidRPr="00F54F48">
        <w:rPr>
          <w:rFonts w:ascii="Times New Roman" w:hAnsi="Times New Roman" w:cs="Times New Roman"/>
          <w:sz w:val="24"/>
          <w:szCs w:val="24"/>
        </w:rPr>
        <w:t xml:space="preserve"> – лаборатории в рамках проекта «Читающая школа».</w:t>
      </w:r>
    </w:p>
    <w:p w:rsidR="0037500A" w:rsidRPr="0037500A" w:rsidRDefault="0037500A">
      <w:pPr>
        <w:rPr>
          <w:lang w:val="kk-KZ"/>
        </w:rPr>
      </w:pPr>
    </w:p>
    <w:sectPr w:rsidR="0037500A" w:rsidRPr="0037500A" w:rsidSect="009523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5F" w:rsidRDefault="0031035F" w:rsidP="00DC3EDA">
      <w:pPr>
        <w:spacing w:after="0" w:line="240" w:lineRule="auto"/>
      </w:pPr>
      <w:r>
        <w:separator/>
      </w:r>
    </w:p>
  </w:endnote>
  <w:endnote w:type="continuationSeparator" w:id="1">
    <w:p w:rsidR="0031035F" w:rsidRDefault="0031035F" w:rsidP="00DC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27"/>
      <w:docPartObj>
        <w:docPartGallery w:val="Page Numbers (Bottom of Page)"/>
        <w:docPartUnique/>
      </w:docPartObj>
    </w:sdtPr>
    <w:sdtContent>
      <w:p w:rsidR="00861F14" w:rsidRDefault="00702AA8">
        <w:pPr>
          <w:pStyle w:val="a5"/>
          <w:jc w:val="center"/>
        </w:pPr>
        <w:r>
          <w:fldChar w:fldCharType="begin"/>
        </w:r>
        <w:r w:rsidR="00972191">
          <w:instrText xml:space="preserve"> PAGE   \* MERGEFORMAT </w:instrText>
        </w:r>
        <w:r>
          <w:fldChar w:fldCharType="separate"/>
        </w:r>
        <w:r w:rsidR="00F1072E">
          <w:rPr>
            <w:noProof/>
          </w:rPr>
          <w:t>5</w:t>
        </w:r>
        <w:r>
          <w:fldChar w:fldCharType="end"/>
        </w:r>
      </w:p>
    </w:sdtContent>
  </w:sdt>
  <w:p w:rsidR="00861F14" w:rsidRDefault="003103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5F" w:rsidRDefault="0031035F" w:rsidP="00DC3EDA">
      <w:pPr>
        <w:spacing w:after="0" w:line="240" w:lineRule="auto"/>
      </w:pPr>
      <w:r>
        <w:separator/>
      </w:r>
    </w:p>
  </w:footnote>
  <w:footnote w:type="continuationSeparator" w:id="1">
    <w:p w:rsidR="0031035F" w:rsidRDefault="0031035F" w:rsidP="00DC3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191"/>
    <w:rsid w:val="000C600C"/>
    <w:rsid w:val="001637A7"/>
    <w:rsid w:val="00255520"/>
    <w:rsid w:val="0031035F"/>
    <w:rsid w:val="00342668"/>
    <w:rsid w:val="0037500A"/>
    <w:rsid w:val="003B76E6"/>
    <w:rsid w:val="004E6172"/>
    <w:rsid w:val="005A1CC6"/>
    <w:rsid w:val="005B3C63"/>
    <w:rsid w:val="00663170"/>
    <w:rsid w:val="00702AA8"/>
    <w:rsid w:val="00832B58"/>
    <w:rsid w:val="0095235A"/>
    <w:rsid w:val="00972191"/>
    <w:rsid w:val="00AA121F"/>
    <w:rsid w:val="00C2556D"/>
    <w:rsid w:val="00DC3EDA"/>
    <w:rsid w:val="00E65B02"/>
    <w:rsid w:val="00F072B6"/>
    <w:rsid w:val="00F1072E"/>
    <w:rsid w:val="00F54F48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191"/>
    <w:pPr>
      <w:spacing w:after="0" w:line="240" w:lineRule="auto"/>
    </w:pPr>
  </w:style>
  <w:style w:type="table" w:styleId="a4">
    <w:name w:val="Table Grid"/>
    <w:basedOn w:val="a1"/>
    <w:uiPriority w:val="59"/>
    <w:rsid w:val="00972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7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191"/>
  </w:style>
  <w:style w:type="paragraph" w:styleId="a7">
    <w:name w:val="Balloon Text"/>
    <w:basedOn w:val="a"/>
    <w:link w:val="a8"/>
    <w:uiPriority w:val="99"/>
    <w:semiHidden/>
    <w:unhideWhenUsed/>
    <w:rsid w:val="0097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0344827586206913E-2"/>
          <c:y val="0.31054131054131029"/>
          <c:w val="0.58620689655172453"/>
          <c:h val="0.384615384615384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explosion val="8"/>
          <c:dPt>
            <c:idx val="1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СНР</c:v>
                </c:pt>
                <c:pt idx="1">
                  <c:v>Отсут речи</c:v>
                </c:pt>
                <c:pt idx="2">
                  <c:v>СНР моторная алалия</c:v>
                </c:pt>
                <c:pt idx="3">
                  <c:v>СНР дизартрия</c:v>
                </c:pt>
                <c:pt idx="4">
                  <c:v>НПиЧ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СНР</c:v>
                </c:pt>
                <c:pt idx="1">
                  <c:v>Отсут речи</c:v>
                </c:pt>
                <c:pt idx="2">
                  <c:v>СНР моторная алалия</c:v>
                </c:pt>
                <c:pt idx="3">
                  <c:v>СНР дизартрия</c:v>
                </c:pt>
                <c:pt idx="4">
                  <c:v>НПиЧ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СНР</c:v>
                </c:pt>
                <c:pt idx="1">
                  <c:v>Отсут речи</c:v>
                </c:pt>
                <c:pt idx="2">
                  <c:v>СНР моторная алалия</c:v>
                </c:pt>
                <c:pt idx="3">
                  <c:v>СНР дизартрия</c:v>
                </c:pt>
                <c:pt idx="4">
                  <c:v>НПиЧ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</c:pie3DChart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777006492609571"/>
          <c:y val="7.4207278144286223E-2"/>
          <c:w val="0.27038713910761425"/>
          <c:h val="0.7795626729091296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42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2023-01-03T09:56:00Z</dcterms:created>
  <dcterms:modified xsi:type="dcterms:W3CDTF">2023-06-05T05:33:00Z</dcterms:modified>
</cp:coreProperties>
</file>